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1339B4" w14:textId="38E0CF7F" w:rsidR="000D3908" w:rsidRPr="00315F8C" w:rsidRDefault="000D3908" w:rsidP="000D3908">
      <w:pPr>
        <w:spacing w:after="0"/>
        <w:jc w:val="both"/>
        <w:rPr>
          <w:rFonts w:ascii="Calibri" w:hAnsi="Calibri" w:cs="Tahoma"/>
          <w:b/>
          <w:iCs/>
          <w:sz w:val="22"/>
          <w:szCs w:val="22"/>
        </w:rPr>
      </w:pPr>
      <w:r w:rsidRPr="00315F8C">
        <w:rPr>
          <w:rFonts w:ascii="Calibri" w:hAnsi="Calibri" w:cs="Tahoma"/>
          <w:b/>
          <w:iCs/>
          <w:sz w:val="22"/>
          <w:szCs w:val="22"/>
        </w:rPr>
        <w:t>UČENIČKI DOM</w:t>
      </w:r>
      <w:r w:rsidR="005B1ACD">
        <w:rPr>
          <w:rFonts w:ascii="Calibri" w:hAnsi="Calibri" w:cs="Tahoma"/>
          <w:b/>
          <w:iCs/>
          <w:sz w:val="22"/>
          <w:szCs w:val="22"/>
        </w:rPr>
        <w:t xml:space="preserve"> </w:t>
      </w:r>
      <w:r w:rsidRPr="00315F8C">
        <w:rPr>
          <w:rFonts w:ascii="Calibri" w:hAnsi="Calibri" w:cs="Tahoma"/>
          <w:b/>
          <w:iCs/>
          <w:sz w:val="22"/>
          <w:szCs w:val="22"/>
        </w:rPr>
        <w:t>HRVATSKI UČITELJSKI KONVIKT</w:t>
      </w:r>
    </w:p>
    <w:p w14:paraId="00998490" w14:textId="37D8443B" w:rsidR="000D3908" w:rsidRDefault="000D3908" w:rsidP="000D3908">
      <w:pPr>
        <w:spacing w:after="0"/>
        <w:jc w:val="both"/>
        <w:rPr>
          <w:rFonts w:ascii="Calibri" w:hAnsi="Calibri" w:cs="Tahoma"/>
          <w:b/>
          <w:iCs/>
          <w:sz w:val="22"/>
          <w:szCs w:val="22"/>
        </w:rPr>
      </w:pPr>
      <w:r w:rsidRPr="00315F8C">
        <w:rPr>
          <w:rFonts w:ascii="Calibri" w:hAnsi="Calibri" w:cs="Tahoma"/>
          <w:b/>
          <w:iCs/>
          <w:sz w:val="22"/>
          <w:szCs w:val="22"/>
        </w:rPr>
        <w:t xml:space="preserve">ZAGREB, </w:t>
      </w:r>
      <w:r w:rsidR="00CE6806" w:rsidRPr="00315F8C">
        <w:rPr>
          <w:rFonts w:ascii="Calibri" w:hAnsi="Calibri" w:cs="Tahoma"/>
          <w:b/>
          <w:iCs/>
          <w:sz w:val="22"/>
          <w:szCs w:val="22"/>
        </w:rPr>
        <w:t>KLAIĆEVA</w:t>
      </w:r>
      <w:r w:rsidRPr="00315F8C">
        <w:rPr>
          <w:rFonts w:ascii="Calibri" w:hAnsi="Calibri" w:cs="Tahoma"/>
          <w:b/>
          <w:iCs/>
          <w:sz w:val="22"/>
          <w:szCs w:val="22"/>
        </w:rPr>
        <w:t xml:space="preserve"> 56</w:t>
      </w:r>
    </w:p>
    <w:p w14:paraId="1C7F3772" w14:textId="1D17B945" w:rsidR="000D3908" w:rsidRDefault="000D3908" w:rsidP="000D3908">
      <w:pPr>
        <w:spacing w:after="0"/>
        <w:jc w:val="both"/>
        <w:rPr>
          <w:rFonts w:asciiTheme="minorHAnsi" w:hAnsiTheme="minorHAnsi" w:cs="Tahoma"/>
          <w:b/>
          <w:sz w:val="22"/>
          <w:szCs w:val="22"/>
        </w:rPr>
      </w:pPr>
      <w:r w:rsidRPr="009D0C7A">
        <w:rPr>
          <w:rFonts w:asciiTheme="minorHAnsi" w:hAnsiTheme="minorHAnsi" w:cs="Tahoma"/>
          <w:b/>
          <w:iCs/>
          <w:sz w:val="22"/>
          <w:szCs w:val="22"/>
        </w:rPr>
        <w:t xml:space="preserve">OIB: </w:t>
      </w:r>
      <w:r w:rsidRPr="00AF1881">
        <w:rPr>
          <w:rFonts w:asciiTheme="minorHAnsi" w:hAnsiTheme="minorHAnsi" w:cs="Tahoma"/>
          <w:b/>
          <w:sz w:val="22"/>
          <w:szCs w:val="22"/>
        </w:rPr>
        <w:t>06497759145</w:t>
      </w:r>
    </w:p>
    <w:p w14:paraId="36A0AE52" w14:textId="70B2FF6D" w:rsidR="000D3908" w:rsidRPr="00315F8C" w:rsidRDefault="000D3908" w:rsidP="000D3908">
      <w:pPr>
        <w:spacing w:after="0"/>
        <w:jc w:val="both"/>
        <w:rPr>
          <w:rFonts w:ascii="Calibri" w:hAnsi="Calibri" w:cs="Tahoma"/>
          <w:iCs/>
          <w:sz w:val="22"/>
          <w:szCs w:val="22"/>
        </w:rPr>
      </w:pPr>
      <w:r>
        <w:rPr>
          <w:rFonts w:ascii="Calibri" w:hAnsi="Calibri" w:cs="Tahoma"/>
          <w:iCs/>
          <w:sz w:val="22"/>
          <w:szCs w:val="22"/>
        </w:rPr>
        <w:t>KLASA:      00</w:t>
      </w:r>
      <w:r w:rsidR="0010764B">
        <w:rPr>
          <w:rFonts w:ascii="Calibri" w:hAnsi="Calibri" w:cs="Tahoma"/>
          <w:iCs/>
          <w:sz w:val="22"/>
          <w:szCs w:val="22"/>
        </w:rPr>
        <w:t>7-04/2</w:t>
      </w:r>
      <w:r w:rsidR="0089458A">
        <w:rPr>
          <w:rFonts w:ascii="Calibri" w:hAnsi="Calibri" w:cs="Tahoma"/>
          <w:iCs/>
          <w:sz w:val="22"/>
          <w:szCs w:val="22"/>
        </w:rPr>
        <w:t>5</w:t>
      </w:r>
      <w:r w:rsidR="0010764B">
        <w:rPr>
          <w:rFonts w:ascii="Calibri" w:hAnsi="Calibri" w:cs="Tahoma"/>
          <w:iCs/>
          <w:sz w:val="22"/>
          <w:szCs w:val="22"/>
        </w:rPr>
        <w:t>-01/</w:t>
      </w:r>
      <w:r w:rsidR="00A952F2">
        <w:rPr>
          <w:rFonts w:ascii="Calibri" w:hAnsi="Calibri" w:cs="Tahoma"/>
          <w:iCs/>
          <w:sz w:val="22"/>
          <w:szCs w:val="22"/>
        </w:rPr>
        <w:t>0</w:t>
      </w:r>
      <w:r w:rsidR="00B56CDB">
        <w:rPr>
          <w:rFonts w:ascii="Calibri" w:hAnsi="Calibri" w:cs="Tahoma"/>
          <w:iCs/>
          <w:sz w:val="22"/>
          <w:szCs w:val="22"/>
        </w:rPr>
        <w:t>9</w:t>
      </w:r>
    </w:p>
    <w:p w14:paraId="4D4C46F8" w14:textId="23FDD749" w:rsidR="000D3908" w:rsidRPr="00315F8C" w:rsidRDefault="000D3908" w:rsidP="000D3908">
      <w:pPr>
        <w:spacing w:after="0"/>
        <w:jc w:val="both"/>
        <w:rPr>
          <w:rFonts w:ascii="Calibri" w:hAnsi="Calibri" w:cs="Tahoma"/>
          <w:iCs/>
          <w:sz w:val="22"/>
          <w:szCs w:val="22"/>
        </w:rPr>
      </w:pPr>
      <w:r>
        <w:rPr>
          <w:rFonts w:ascii="Calibri" w:hAnsi="Calibri" w:cs="Tahoma"/>
          <w:iCs/>
          <w:sz w:val="22"/>
          <w:szCs w:val="22"/>
        </w:rPr>
        <w:t>URBROJ:   251-489-07-2</w:t>
      </w:r>
      <w:r w:rsidR="0089458A">
        <w:rPr>
          <w:rFonts w:ascii="Calibri" w:hAnsi="Calibri" w:cs="Tahoma"/>
          <w:iCs/>
          <w:sz w:val="22"/>
          <w:szCs w:val="22"/>
        </w:rPr>
        <w:t>5</w:t>
      </w:r>
      <w:r w:rsidRPr="00315F8C">
        <w:rPr>
          <w:rFonts w:ascii="Calibri" w:hAnsi="Calibri" w:cs="Tahoma"/>
          <w:iCs/>
          <w:sz w:val="22"/>
          <w:szCs w:val="22"/>
        </w:rPr>
        <w:t>-1</w:t>
      </w:r>
    </w:p>
    <w:p w14:paraId="024B875E" w14:textId="7288A807" w:rsidR="000D3908" w:rsidRPr="00315F8C" w:rsidRDefault="000D3908" w:rsidP="000D3908">
      <w:pPr>
        <w:spacing w:after="0"/>
        <w:jc w:val="both"/>
        <w:rPr>
          <w:rFonts w:ascii="Calibri" w:hAnsi="Calibri" w:cs="Tahoma"/>
          <w:iCs/>
          <w:sz w:val="22"/>
          <w:szCs w:val="22"/>
        </w:rPr>
      </w:pPr>
      <w:r w:rsidRPr="00315F8C">
        <w:rPr>
          <w:rFonts w:ascii="Calibri" w:hAnsi="Calibri" w:cs="Tahoma"/>
          <w:iCs/>
          <w:sz w:val="22"/>
          <w:szCs w:val="22"/>
        </w:rPr>
        <w:t xml:space="preserve">ZAGREB,   </w:t>
      </w:r>
      <w:r w:rsidR="00813FFA">
        <w:rPr>
          <w:rFonts w:ascii="Calibri" w:hAnsi="Calibri" w:cs="Tahoma"/>
          <w:iCs/>
          <w:sz w:val="22"/>
          <w:szCs w:val="22"/>
        </w:rPr>
        <w:t>6. studenoga</w:t>
      </w:r>
      <w:r>
        <w:rPr>
          <w:rFonts w:ascii="Calibri" w:hAnsi="Calibri" w:cs="Tahoma"/>
          <w:iCs/>
          <w:sz w:val="22"/>
          <w:szCs w:val="22"/>
        </w:rPr>
        <w:t xml:space="preserve"> 202</w:t>
      </w:r>
      <w:r w:rsidR="00852B20">
        <w:rPr>
          <w:rFonts w:ascii="Calibri" w:hAnsi="Calibri" w:cs="Tahoma"/>
          <w:iCs/>
          <w:sz w:val="22"/>
          <w:szCs w:val="22"/>
        </w:rPr>
        <w:t>5</w:t>
      </w:r>
      <w:r w:rsidRPr="00315F8C">
        <w:rPr>
          <w:rFonts w:ascii="Calibri" w:hAnsi="Calibri" w:cs="Tahoma"/>
          <w:iCs/>
          <w:sz w:val="22"/>
          <w:szCs w:val="22"/>
        </w:rPr>
        <w:t>.</w:t>
      </w:r>
    </w:p>
    <w:p w14:paraId="2694CA83" w14:textId="77777777" w:rsidR="000D3908" w:rsidRPr="00315F8C" w:rsidRDefault="000D3908" w:rsidP="000D3908">
      <w:pPr>
        <w:pStyle w:val="Tijeloteksta2"/>
        <w:rPr>
          <w:rFonts w:ascii="Calibri" w:hAnsi="Calibri" w:cs="Tahoma"/>
          <w:i w:val="0"/>
          <w:szCs w:val="22"/>
        </w:rPr>
      </w:pPr>
    </w:p>
    <w:p w14:paraId="30C91E78" w14:textId="77777777" w:rsidR="00B56CDB" w:rsidRDefault="00B56CDB" w:rsidP="000D3908">
      <w:pPr>
        <w:pStyle w:val="Tijeloteksta2"/>
        <w:rPr>
          <w:rFonts w:ascii="Calibri" w:hAnsi="Calibri" w:cs="Tahoma"/>
          <w:i w:val="0"/>
          <w:szCs w:val="22"/>
        </w:rPr>
      </w:pPr>
    </w:p>
    <w:p w14:paraId="3529C142" w14:textId="1DFDE865" w:rsidR="000D3908" w:rsidRDefault="000D3908" w:rsidP="000D3908">
      <w:pPr>
        <w:pStyle w:val="Tijeloteksta2"/>
        <w:rPr>
          <w:rFonts w:ascii="Calibri" w:hAnsi="Calibri" w:cs="Tahoma"/>
          <w:i w:val="0"/>
          <w:szCs w:val="22"/>
        </w:rPr>
      </w:pPr>
      <w:r w:rsidRPr="00315F8C">
        <w:rPr>
          <w:rFonts w:ascii="Calibri" w:hAnsi="Calibri" w:cs="Tahoma"/>
          <w:i w:val="0"/>
          <w:szCs w:val="22"/>
        </w:rPr>
        <w:t>Na temelju članka 12. Poslovnika o radu Domskog odbora Učeničkog doma Hrvatski učiteljski konvikt, Zagreb, Klaićeva 56 (u daljnjem tekstu: Dom)</w:t>
      </w:r>
    </w:p>
    <w:p w14:paraId="1DE7DE44" w14:textId="77777777" w:rsidR="000D3908" w:rsidRPr="00946E83" w:rsidRDefault="000D3908" w:rsidP="000D3908">
      <w:pPr>
        <w:pStyle w:val="Tijeloteksta2"/>
        <w:rPr>
          <w:rFonts w:ascii="Calibri" w:hAnsi="Calibri" w:cs="Tahoma"/>
          <w:i w:val="0"/>
          <w:szCs w:val="22"/>
        </w:rPr>
      </w:pPr>
    </w:p>
    <w:p w14:paraId="63468FA6" w14:textId="05E1DF18" w:rsidR="000D3908" w:rsidRDefault="000D3908" w:rsidP="000D3908">
      <w:pPr>
        <w:pStyle w:val="Naslov2"/>
        <w:rPr>
          <w:rFonts w:ascii="Calibri" w:hAnsi="Calibri" w:cs="Tahoma"/>
          <w:b/>
          <w:i w:val="0"/>
          <w:szCs w:val="22"/>
        </w:rPr>
      </w:pPr>
      <w:r w:rsidRPr="00315F8C">
        <w:rPr>
          <w:rFonts w:ascii="Calibri" w:hAnsi="Calibri" w:cs="Tahoma"/>
          <w:b/>
          <w:i w:val="0"/>
          <w:szCs w:val="22"/>
        </w:rPr>
        <w:t>S A Z I V A M</w:t>
      </w:r>
    </w:p>
    <w:p w14:paraId="453854BD" w14:textId="77777777" w:rsidR="00F37817" w:rsidRPr="00F37817" w:rsidRDefault="00F37817" w:rsidP="00F37817"/>
    <w:p w14:paraId="4CA13302" w14:textId="2E688A06" w:rsidR="000D3908" w:rsidRPr="00315F8C" w:rsidRDefault="00813FFA" w:rsidP="000D3908">
      <w:pPr>
        <w:jc w:val="both"/>
        <w:rPr>
          <w:rFonts w:ascii="Calibri" w:hAnsi="Calibri" w:cs="Tahoma"/>
          <w:iCs/>
          <w:sz w:val="22"/>
          <w:szCs w:val="22"/>
        </w:rPr>
      </w:pPr>
      <w:r>
        <w:rPr>
          <w:rFonts w:ascii="Calibri" w:hAnsi="Calibri" w:cs="Tahoma"/>
          <w:iCs/>
          <w:sz w:val="22"/>
          <w:szCs w:val="22"/>
        </w:rPr>
        <w:t>sedmu</w:t>
      </w:r>
      <w:r w:rsidR="000D3908">
        <w:rPr>
          <w:rFonts w:ascii="Calibri" w:hAnsi="Calibri" w:cs="Tahoma"/>
          <w:iCs/>
          <w:sz w:val="22"/>
          <w:szCs w:val="22"/>
        </w:rPr>
        <w:t xml:space="preserve"> (</w:t>
      </w:r>
      <w:r>
        <w:rPr>
          <w:rFonts w:ascii="Calibri" w:hAnsi="Calibri" w:cs="Tahoma"/>
          <w:iCs/>
          <w:sz w:val="22"/>
          <w:szCs w:val="22"/>
        </w:rPr>
        <w:t>7</w:t>
      </w:r>
      <w:r w:rsidR="000D3908">
        <w:rPr>
          <w:rFonts w:ascii="Calibri" w:hAnsi="Calibri" w:cs="Tahoma"/>
          <w:iCs/>
          <w:sz w:val="22"/>
          <w:szCs w:val="22"/>
        </w:rPr>
        <w:t>.</w:t>
      </w:r>
      <w:r w:rsidR="000D3908" w:rsidRPr="00315F8C">
        <w:rPr>
          <w:rFonts w:ascii="Calibri" w:hAnsi="Calibri" w:cs="Tahoma"/>
          <w:iCs/>
          <w:sz w:val="22"/>
          <w:szCs w:val="22"/>
        </w:rPr>
        <w:t xml:space="preserve">) sjednicu Domskog odbora za dan </w:t>
      </w:r>
      <w:r>
        <w:rPr>
          <w:rFonts w:ascii="Calibri" w:hAnsi="Calibri" w:cs="Tahoma"/>
          <w:b/>
          <w:iCs/>
          <w:sz w:val="22"/>
          <w:szCs w:val="22"/>
        </w:rPr>
        <w:t>11. studenoga</w:t>
      </w:r>
      <w:r w:rsidR="000D3908">
        <w:rPr>
          <w:rFonts w:ascii="Calibri" w:hAnsi="Calibri" w:cs="Tahoma"/>
          <w:b/>
          <w:iCs/>
          <w:sz w:val="22"/>
          <w:szCs w:val="22"/>
        </w:rPr>
        <w:t xml:space="preserve"> 202</w:t>
      </w:r>
      <w:r w:rsidR="00852B20">
        <w:rPr>
          <w:rFonts w:ascii="Calibri" w:hAnsi="Calibri" w:cs="Tahoma"/>
          <w:b/>
          <w:iCs/>
          <w:sz w:val="22"/>
          <w:szCs w:val="22"/>
        </w:rPr>
        <w:t>5</w:t>
      </w:r>
      <w:r w:rsidR="000D3908">
        <w:rPr>
          <w:rFonts w:ascii="Calibri" w:hAnsi="Calibri" w:cs="Tahoma"/>
          <w:b/>
          <w:iCs/>
          <w:sz w:val="22"/>
          <w:szCs w:val="22"/>
        </w:rPr>
        <w:t>. godine (</w:t>
      </w:r>
      <w:r w:rsidR="00852B20">
        <w:rPr>
          <w:rFonts w:ascii="Calibri" w:hAnsi="Calibri" w:cs="Tahoma"/>
          <w:b/>
          <w:iCs/>
          <w:sz w:val="22"/>
          <w:szCs w:val="22"/>
        </w:rPr>
        <w:t>utor</w:t>
      </w:r>
      <w:r w:rsidR="00E257EA">
        <w:rPr>
          <w:rFonts w:ascii="Calibri" w:hAnsi="Calibri" w:cs="Tahoma"/>
          <w:b/>
          <w:iCs/>
          <w:sz w:val="22"/>
          <w:szCs w:val="22"/>
        </w:rPr>
        <w:t>ak</w:t>
      </w:r>
      <w:r w:rsidR="000D3908">
        <w:rPr>
          <w:rFonts w:ascii="Calibri" w:hAnsi="Calibri" w:cs="Tahoma"/>
          <w:b/>
          <w:iCs/>
          <w:sz w:val="22"/>
          <w:szCs w:val="22"/>
        </w:rPr>
        <w:t xml:space="preserve">) s početkom u </w:t>
      </w:r>
      <w:r w:rsidR="0010764B">
        <w:rPr>
          <w:rFonts w:ascii="Calibri" w:hAnsi="Calibri" w:cs="Tahoma"/>
          <w:b/>
          <w:iCs/>
          <w:sz w:val="22"/>
          <w:szCs w:val="22"/>
        </w:rPr>
        <w:t>8</w:t>
      </w:r>
      <w:r w:rsidR="000D3908" w:rsidRPr="00315F8C">
        <w:rPr>
          <w:rFonts w:ascii="Calibri" w:hAnsi="Calibri" w:cs="Tahoma"/>
          <w:b/>
          <w:iCs/>
          <w:sz w:val="22"/>
          <w:szCs w:val="22"/>
        </w:rPr>
        <w:t>,00 sati</w:t>
      </w:r>
      <w:r w:rsidR="000D3908" w:rsidRPr="00315F8C">
        <w:rPr>
          <w:rFonts w:ascii="Calibri" w:hAnsi="Calibri" w:cs="Tahoma"/>
          <w:iCs/>
          <w:sz w:val="22"/>
          <w:szCs w:val="22"/>
        </w:rPr>
        <w:t>, u knjižnici Doma, Zagreb, Klaićeva 56.</w:t>
      </w:r>
    </w:p>
    <w:p w14:paraId="5F2EBD4D" w14:textId="77777777" w:rsidR="000D3908" w:rsidRPr="00315F8C" w:rsidRDefault="000D3908" w:rsidP="000D3908">
      <w:pPr>
        <w:jc w:val="both"/>
        <w:rPr>
          <w:rFonts w:ascii="Calibri" w:hAnsi="Calibri" w:cs="Tahoma"/>
          <w:iCs/>
          <w:sz w:val="22"/>
          <w:szCs w:val="22"/>
        </w:rPr>
      </w:pPr>
      <w:r w:rsidRPr="00315F8C">
        <w:rPr>
          <w:rFonts w:ascii="Calibri" w:hAnsi="Calibri" w:cs="Tahoma"/>
          <w:iCs/>
          <w:sz w:val="22"/>
          <w:szCs w:val="22"/>
        </w:rPr>
        <w:t>Za ovu sjednicu predlaže se sljedeći</w:t>
      </w:r>
    </w:p>
    <w:p w14:paraId="5190BDC3" w14:textId="2EA2A8C7" w:rsidR="00674925" w:rsidRDefault="000D3908" w:rsidP="00A952F2">
      <w:pPr>
        <w:pStyle w:val="Naslov1"/>
        <w:rPr>
          <w:rFonts w:ascii="Calibri" w:hAnsi="Calibri" w:cs="Tahoma"/>
          <w:iCs/>
          <w:szCs w:val="22"/>
        </w:rPr>
      </w:pPr>
      <w:r w:rsidRPr="00315F8C">
        <w:rPr>
          <w:rFonts w:ascii="Calibri" w:hAnsi="Calibri" w:cs="Tahoma"/>
          <w:iCs/>
          <w:szCs w:val="22"/>
        </w:rPr>
        <w:t>D N E V N I   R E D</w:t>
      </w:r>
    </w:p>
    <w:p w14:paraId="3131A333" w14:textId="77777777" w:rsidR="00B56CDB" w:rsidRPr="00B56CDB" w:rsidRDefault="00B56CDB" w:rsidP="00B56CDB"/>
    <w:p w14:paraId="7BFAD67F" w14:textId="34A3EB10" w:rsidR="0015734F" w:rsidRPr="0015734F" w:rsidRDefault="00674925" w:rsidP="005B1ACD">
      <w:pPr>
        <w:pStyle w:val="Odlomakpopisa"/>
        <w:numPr>
          <w:ilvl w:val="0"/>
          <w:numId w:val="7"/>
        </w:numPr>
        <w:ind w:left="360" w:firstLine="76"/>
        <w:jc w:val="both"/>
        <w:rPr>
          <w:rFonts w:ascii="Calibri" w:hAnsi="Calibri" w:cs="Tahoma"/>
          <w:iCs/>
          <w:sz w:val="22"/>
          <w:szCs w:val="22"/>
        </w:rPr>
      </w:pPr>
      <w:r w:rsidRPr="0015734F">
        <w:rPr>
          <w:rFonts w:ascii="Calibri" w:hAnsi="Calibri" w:cs="Tahoma"/>
          <w:iCs/>
          <w:sz w:val="22"/>
          <w:szCs w:val="22"/>
        </w:rPr>
        <w:t>Potvrđivanje, odnosno</w:t>
      </w:r>
      <w:r w:rsidR="00740109" w:rsidRPr="0015734F">
        <w:rPr>
          <w:rFonts w:ascii="Calibri" w:hAnsi="Calibri" w:cs="Tahoma"/>
          <w:iCs/>
          <w:sz w:val="22"/>
          <w:szCs w:val="22"/>
        </w:rPr>
        <w:t xml:space="preserve"> prihvaćanje zapisnika s</w:t>
      </w:r>
      <w:r w:rsidR="00813FFA">
        <w:rPr>
          <w:rFonts w:ascii="Calibri" w:hAnsi="Calibri" w:cs="Tahoma"/>
          <w:iCs/>
          <w:sz w:val="22"/>
          <w:szCs w:val="22"/>
        </w:rPr>
        <w:t>a</w:t>
      </w:r>
      <w:r w:rsidR="009F32E9" w:rsidRPr="0015734F">
        <w:rPr>
          <w:rFonts w:ascii="Calibri" w:hAnsi="Calibri" w:cs="Tahoma"/>
          <w:iCs/>
          <w:sz w:val="22"/>
          <w:szCs w:val="22"/>
        </w:rPr>
        <w:t xml:space="preserve"> </w:t>
      </w:r>
      <w:r w:rsidR="00813FFA">
        <w:rPr>
          <w:rFonts w:ascii="Calibri" w:hAnsi="Calibri" w:cs="Tahoma"/>
          <w:iCs/>
          <w:sz w:val="22"/>
          <w:szCs w:val="22"/>
        </w:rPr>
        <w:t>šeste</w:t>
      </w:r>
      <w:r w:rsidR="00E257EA" w:rsidRPr="0015734F">
        <w:rPr>
          <w:rFonts w:ascii="Calibri" w:hAnsi="Calibri" w:cs="Tahoma"/>
          <w:iCs/>
          <w:sz w:val="22"/>
          <w:szCs w:val="22"/>
        </w:rPr>
        <w:t xml:space="preserve"> </w:t>
      </w:r>
      <w:r w:rsidR="0010764B" w:rsidRPr="0015734F">
        <w:rPr>
          <w:rFonts w:ascii="Calibri" w:hAnsi="Calibri" w:cs="Tahoma"/>
          <w:iCs/>
          <w:sz w:val="22"/>
          <w:szCs w:val="22"/>
        </w:rPr>
        <w:t>(</w:t>
      </w:r>
      <w:r w:rsidR="00813FFA">
        <w:rPr>
          <w:rFonts w:ascii="Calibri" w:hAnsi="Calibri" w:cs="Tahoma"/>
          <w:iCs/>
          <w:sz w:val="22"/>
          <w:szCs w:val="22"/>
        </w:rPr>
        <w:t>6</w:t>
      </w:r>
      <w:r w:rsidR="000D3908" w:rsidRPr="0015734F">
        <w:rPr>
          <w:rFonts w:ascii="Calibri" w:hAnsi="Calibri" w:cs="Tahoma"/>
          <w:iCs/>
          <w:sz w:val="22"/>
          <w:szCs w:val="22"/>
        </w:rPr>
        <w:t xml:space="preserve">.) sjednice Domskog  odbora održane  </w:t>
      </w:r>
      <w:r w:rsidR="00A952F2" w:rsidRPr="0015734F">
        <w:rPr>
          <w:rFonts w:ascii="Calibri" w:hAnsi="Calibri" w:cs="Tahoma"/>
          <w:iCs/>
          <w:sz w:val="22"/>
          <w:szCs w:val="22"/>
        </w:rPr>
        <w:t xml:space="preserve"> </w:t>
      </w:r>
      <w:r w:rsidR="00F37817" w:rsidRPr="0015734F">
        <w:rPr>
          <w:rFonts w:ascii="Calibri" w:hAnsi="Calibri" w:cs="Tahoma"/>
          <w:iCs/>
          <w:sz w:val="22"/>
          <w:szCs w:val="22"/>
        </w:rPr>
        <w:t xml:space="preserve">   </w:t>
      </w:r>
      <w:r w:rsidR="00B56CDB">
        <w:rPr>
          <w:rFonts w:ascii="Calibri" w:hAnsi="Calibri" w:cs="Tahoma"/>
          <w:iCs/>
          <w:sz w:val="22"/>
          <w:szCs w:val="22"/>
        </w:rPr>
        <w:t xml:space="preserve">    </w:t>
      </w:r>
      <w:r w:rsidR="00813FFA">
        <w:rPr>
          <w:rFonts w:ascii="Calibri" w:hAnsi="Calibri" w:cs="Tahoma"/>
          <w:iCs/>
          <w:sz w:val="22"/>
          <w:szCs w:val="22"/>
        </w:rPr>
        <w:t>30. rujna</w:t>
      </w:r>
      <w:r w:rsidR="00852B20" w:rsidRPr="0015734F">
        <w:rPr>
          <w:rFonts w:ascii="Calibri" w:hAnsi="Calibri" w:cs="Tahoma"/>
          <w:iCs/>
          <w:sz w:val="22"/>
          <w:szCs w:val="22"/>
        </w:rPr>
        <w:t xml:space="preserve"> 2025</w:t>
      </w:r>
      <w:r w:rsidR="000D3908" w:rsidRPr="0015734F">
        <w:rPr>
          <w:rFonts w:ascii="Calibri" w:hAnsi="Calibri" w:cs="Tahoma"/>
          <w:iCs/>
          <w:sz w:val="22"/>
          <w:szCs w:val="22"/>
        </w:rPr>
        <w:t xml:space="preserve">. godine,   </w:t>
      </w:r>
    </w:p>
    <w:p w14:paraId="707A0298" w14:textId="610E485C" w:rsidR="000D3908" w:rsidRPr="0015734F" w:rsidRDefault="000D3908" w:rsidP="005B1ACD">
      <w:pPr>
        <w:pStyle w:val="Odlomakpopisa"/>
        <w:ind w:left="436"/>
        <w:jc w:val="both"/>
        <w:rPr>
          <w:rFonts w:ascii="Calibri" w:hAnsi="Calibri" w:cs="Tahoma"/>
          <w:iCs/>
          <w:sz w:val="22"/>
          <w:szCs w:val="22"/>
        </w:rPr>
      </w:pPr>
      <w:r w:rsidRPr="0015734F">
        <w:rPr>
          <w:rFonts w:ascii="Calibri" w:hAnsi="Calibri" w:cs="Tahoma"/>
          <w:iCs/>
          <w:sz w:val="22"/>
          <w:szCs w:val="22"/>
        </w:rPr>
        <w:t xml:space="preserve">          </w:t>
      </w:r>
    </w:p>
    <w:p w14:paraId="6C2E8BB9" w14:textId="1A64DBE2" w:rsidR="00813FFA" w:rsidRDefault="00813FFA" w:rsidP="00813FFA">
      <w:pPr>
        <w:pStyle w:val="Odlomakpopisa"/>
        <w:numPr>
          <w:ilvl w:val="0"/>
          <w:numId w:val="7"/>
        </w:numPr>
        <w:jc w:val="both"/>
        <w:rPr>
          <w:rFonts w:asciiTheme="minorHAnsi" w:hAnsiTheme="minorHAnsi" w:cstheme="minorHAnsi"/>
          <w:iCs/>
          <w:sz w:val="22"/>
          <w:szCs w:val="22"/>
        </w:rPr>
      </w:pPr>
      <w:r>
        <w:rPr>
          <w:rFonts w:asciiTheme="minorHAnsi" w:hAnsiTheme="minorHAnsi" w:cstheme="minorHAnsi"/>
          <w:iCs/>
          <w:sz w:val="22"/>
          <w:szCs w:val="22"/>
        </w:rPr>
        <w:t>Rebalans financijskog plana za 2025. godinu,</w:t>
      </w:r>
    </w:p>
    <w:p w14:paraId="50B33569" w14:textId="77777777" w:rsidR="00813FFA" w:rsidRPr="00813FFA" w:rsidRDefault="00813FFA" w:rsidP="00813FFA">
      <w:pPr>
        <w:pStyle w:val="Odlomakpopisa"/>
        <w:rPr>
          <w:rFonts w:asciiTheme="minorHAnsi" w:hAnsiTheme="minorHAnsi" w:cstheme="minorHAnsi"/>
          <w:iCs/>
          <w:sz w:val="22"/>
          <w:szCs w:val="22"/>
        </w:rPr>
      </w:pPr>
    </w:p>
    <w:p w14:paraId="429C8556" w14:textId="3E2EDC82" w:rsidR="00813FFA" w:rsidRPr="00813FFA" w:rsidRDefault="00813FFA" w:rsidP="00813FFA">
      <w:pPr>
        <w:pStyle w:val="Odlomakpopisa"/>
        <w:numPr>
          <w:ilvl w:val="0"/>
          <w:numId w:val="7"/>
        </w:numPr>
        <w:jc w:val="both"/>
        <w:rPr>
          <w:rFonts w:asciiTheme="minorHAnsi" w:hAnsiTheme="minorHAnsi" w:cstheme="minorHAnsi"/>
          <w:iCs/>
          <w:sz w:val="22"/>
          <w:szCs w:val="22"/>
        </w:rPr>
      </w:pPr>
      <w:r w:rsidRPr="00813FFA">
        <w:rPr>
          <w:rFonts w:asciiTheme="minorHAnsi" w:hAnsiTheme="minorHAnsi" w:cstheme="minorHAnsi"/>
          <w:iCs/>
          <w:sz w:val="22"/>
          <w:szCs w:val="22"/>
        </w:rPr>
        <w:t>Usvajanje prijedloga Financijskog plana Učeničkog doma</w:t>
      </w:r>
      <w:r w:rsidR="00B56CDB">
        <w:rPr>
          <w:rFonts w:asciiTheme="minorHAnsi" w:hAnsiTheme="minorHAnsi" w:cstheme="minorHAnsi"/>
          <w:iCs/>
          <w:sz w:val="22"/>
          <w:szCs w:val="22"/>
        </w:rPr>
        <w:t xml:space="preserve"> Hrvatski učiteljski konvikt</w:t>
      </w:r>
      <w:r w:rsidRPr="00813FFA">
        <w:rPr>
          <w:rFonts w:asciiTheme="minorHAnsi" w:hAnsiTheme="minorHAnsi" w:cstheme="minorHAnsi"/>
          <w:iCs/>
          <w:sz w:val="22"/>
          <w:szCs w:val="22"/>
        </w:rPr>
        <w:t xml:space="preserve"> za 202</w:t>
      </w:r>
      <w:r>
        <w:rPr>
          <w:rFonts w:asciiTheme="minorHAnsi" w:hAnsiTheme="minorHAnsi" w:cstheme="minorHAnsi"/>
          <w:iCs/>
          <w:sz w:val="22"/>
          <w:szCs w:val="22"/>
        </w:rPr>
        <w:t>6</w:t>
      </w:r>
      <w:r w:rsidRPr="00813FFA">
        <w:rPr>
          <w:rFonts w:asciiTheme="minorHAnsi" w:hAnsiTheme="minorHAnsi" w:cstheme="minorHAnsi"/>
          <w:iCs/>
          <w:sz w:val="22"/>
          <w:szCs w:val="22"/>
        </w:rPr>
        <w:t>. godinu i projekcije za 202</w:t>
      </w:r>
      <w:r>
        <w:rPr>
          <w:rFonts w:asciiTheme="minorHAnsi" w:hAnsiTheme="minorHAnsi" w:cstheme="minorHAnsi"/>
          <w:iCs/>
          <w:sz w:val="22"/>
          <w:szCs w:val="22"/>
        </w:rPr>
        <w:t>7</w:t>
      </w:r>
      <w:r w:rsidRPr="00813FFA">
        <w:rPr>
          <w:rFonts w:asciiTheme="minorHAnsi" w:hAnsiTheme="minorHAnsi" w:cstheme="minorHAnsi"/>
          <w:iCs/>
          <w:sz w:val="22"/>
          <w:szCs w:val="22"/>
        </w:rPr>
        <w:t>. i 202</w:t>
      </w:r>
      <w:r>
        <w:rPr>
          <w:rFonts w:asciiTheme="minorHAnsi" w:hAnsiTheme="minorHAnsi" w:cstheme="minorHAnsi"/>
          <w:iCs/>
          <w:sz w:val="22"/>
          <w:szCs w:val="22"/>
        </w:rPr>
        <w:t>8</w:t>
      </w:r>
      <w:r w:rsidRPr="00813FFA">
        <w:rPr>
          <w:rFonts w:asciiTheme="minorHAnsi" w:hAnsiTheme="minorHAnsi" w:cstheme="minorHAnsi"/>
          <w:iCs/>
          <w:sz w:val="22"/>
          <w:szCs w:val="22"/>
        </w:rPr>
        <w:t>. godinu</w:t>
      </w:r>
      <w:r w:rsidR="001D6632">
        <w:rPr>
          <w:rFonts w:asciiTheme="minorHAnsi" w:hAnsiTheme="minorHAnsi" w:cstheme="minorHAnsi"/>
          <w:iCs/>
          <w:sz w:val="22"/>
          <w:szCs w:val="22"/>
        </w:rPr>
        <w:t>,</w:t>
      </w:r>
    </w:p>
    <w:p w14:paraId="09B40F0F" w14:textId="77777777" w:rsidR="00813FFA" w:rsidRPr="00111812" w:rsidRDefault="00813FFA" w:rsidP="00813FFA">
      <w:pPr>
        <w:pStyle w:val="Odlomakpopisa"/>
        <w:ind w:firstLine="708"/>
        <w:jc w:val="both"/>
        <w:rPr>
          <w:rFonts w:asciiTheme="minorHAnsi" w:hAnsiTheme="minorHAnsi" w:cstheme="minorHAnsi"/>
          <w:iCs/>
          <w:sz w:val="22"/>
          <w:szCs w:val="22"/>
        </w:rPr>
      </w:pPr>
    </w:p>
    <w:p w14:paraId="5BB26B9E" w14:textId="26CE4723" w:rsidR="00813FFA" w:rsidRPr="00813FFA" w:rsidRDefault="00813FFA" w:rsidP="00813FFA">
      <w:pPr>
        <w:pStyle w:val="Odlomakpopisa"/>
        <w:numPr>
          <w:ilvl w:val="0"/>
          <w:numId w:val="7"/>
        </w:numPr>
        <w:jc w:val="both"/>
        <w:rPr>
          <w:rFonts w:asciiTheme="minorHAnsi" w:hAnsiTheme="minorHAnsi" w:cstheme="minorHAnsi"/>
          <w:iCs/>
          <w:sz w:val="22"/>
          <w:szCs w:val="22"/>
        </w:rPr>
      </w:pPr>
      <w:r w:rsidRPr="00813FFA">
        <w:rPr>
          <w:rFonts w:asciiTheme="minorHAnsi" w:hAnsiTheme="minorHAnsi" w:cstheme="minorHAnsi"/>
          <w:iCs/>
          <w:sz w:val="22"/>
          <w:szCs w:val="22"/>
        </w:rPr>
        <w:t>Donošenje Plana nabave za 202</w:t>
      </w:r>
      <w:r>
        <w:rPr>
          <w:rFonts w:asciiTheme="minorHAnsi" w:hAnsiTheme="minorHAnsi" w:cstheme="minorHAnsi"/>
          <w:iCs/>
          <w:sz w:val="22"/>
          <w:szCs w:val="22"/>
        </w:rPr>
        <w:t>6</w:t>
      </w:r>
      <w:r w:rsidRPr="00813FFA">
        <w:rPr>
          <w:rFonts w:asciiTheme="minorHAnsi" w:hAnsiTheme="minorHAnsi" w:cstheme="minorHAnsi"/>
          <w:iCs/>
          <w:sz w:val="22"/>
          <w:szCs w:val="22"/>
        </w:rPr>
        <w:t>. godinu</w:t>
      </w:r>
      <w:r w:rsidR="00B56CDB">
        <w:rPr>
          <w:rFonts w:asciiTheme="minorHAnsi" w:hAnsiTheme="minorHAnsi" w:cstheme="minorHAnsi"/>
          <w:iCs/>
          <w:sz w:val="22"/>
          <w:szCs w:val="22"/>
        </w:rPr>
        <w:t>,</w:t>
      </w:r>
    </w:p>
    <w:p w14:paraId="194930A4" w14:textId="77777777" w:rsidR="00813FFA" w:rsidRPr="00813FFA" w:rsidRDefault="00813FFA" w:rsidP="00813FFA">
      <w:pPr>
        <w:rPr>
          <w:rFonts w:asciiTheme="minorHAnsi" w:hAnsiTheme="minorHAnsi" w:cstheme="minorHAnsi"/>
          <w:iCs/>
          <w:sz w:val="22"/>
          <w:szCs w:val="22"/>
        </w:rPr>
      </w:pPr>
    </w:p>
    <w:p w14:paraId="7372ABA6" w14:textId="500A2559" w:rsidR="00813FFA" w:rsidRDefault="00813FFA" w:rsidP="00813FFA">
      <w:pPr>
        <w:pStyle w:val="Odlomakpopisa"/>
        <w:numPr>
          <w:ilvl w:val="0"/>
          <w:numId w:val="7"/>
        </w:numPr>
        <w:jc w:val="both"/>
        <w:rPr>
          <w:rFonts w:asciiTheme="minorHAnsi" w:hAnsiTheme="minorHAnsi" w:cstheme="minorHAnsi"/>
          <w:iCs/>
          <w:sz w:val="22"/>
          <w:szCs w:val="22"/>
        </w:rPr>
      </w:pPr>
      <w:r>
        <w:rPr>
          <w:rFonts w:asciiTheme="minorHAnsi" w:hAnsiTheme="minorHAnsi" w:cstheme="minorHAnsi"/>
          <w:iCs/>
          <w:sz w:val="22"/>
          <w:szCs w:val="22"/>
        </w:rPr>
        <w:t xml:space="preserve">Donošenje Odluke </w:t>
      </w:r>
      <w:r w:rsidR="001D6632">
        <w:rPr>
          <w:rFonts w:asciiTheme="minorHAnsi" w:hAnsiTheme="minorHAnsi" w:cstheme="minorHAnsi"/>
          <w:iCs/>
          <w:sz w:val="22"/>
          <w:szCs w:val="22"/>
        </w:rPr>
        <w:t xml:space="preserve">o </w:t>
      </w:r>
      <w:r>
        <w:rPr>
          <w:rFonts w:asciiTheme="minorHAnsi" w:hAnsiTheme="minorHAnsi" w:cstheme="minorHAnsi"/>
          <w:iCs/>
          <w:sz w:val="22"/>
          <w:szCs w:val="22"/>
        </w:rPr>
        <w:t>visin</w:t>
      </w:r>
      <w:r w:rsidR="001D6632">
        <w:rPr>
          <w:rFonts w:asciiTheme="minorHAnsi" w:hAnsiTheme="minorHAnsi" w:cstheme="minorHAnsi"/>
          <w:iCs/>
          <w:sz w:val="22"/>
          <w:szCs w:val="22"/>
        </w:rPr>
        <w:t>i</w:t>
      </w:r>
      <w:r>
        <w:rPr>
          <w:rFonts w:asciiTheme="minorHAnsi" w:hAnsiTheme="minorHAnsi" w:cstheme="minorHAnsi"/>
          <w:iCs/>
          <w:sz w:val="22"/>
          <w:szCs w:val="22"/>
        </w:rPr>
        <w:t xml:space="preserve"> naknade za uslug</w:t>
      </w:r>
      <w:r w:rsidR="001D6632">
        <w:rPr>
          <w:rFonts w:asciiTheme="minorHAnsi" w:hAnsiTheme="minorHAnsi" w:cstheme="minorHAnsi"/>
          <w:iCs/>
          <w:sz w:val="22"/>
          <w:szCs w:val="22"/>
        </w:rPr>
        <w:t>e</w:t>
      </w:r>
      <w:r>
        <w:rPr>
          <w:rFonts w:asciiTheme="minorHAnsi" w:hAnsiTheme="minorHAnsi" w:cstheme="minorHAnsi"/>
          <w:iCs/>
          <w:sz w:val="22"/>
          <w:szCs w:val="22"/>
        </w:rPr>
        <w:t xml:space="preserve"> pranja rublja </w:t>
      </w:r>
      <w:r w:rsidR="001D6632">
        <w:rPr>
          <w:rFonts w:asciiTheme="minorHAnsi" w:hAnsiTheme="minorHAnsi" w:cstheme="minorHAnsi"/>
          <w:iCs/>
          <w:sz w:val="22"/>
          <w:szCs w:val="22"/>
        </w:rPr>
        <w:t xml:space="preserve">i izradu izgubljene domske iskaznice, </w:t>
      </w:r>
    </w:p>
    <w:p w14:paraId="112FE429" w14:textId="77777777" w:rsidR="00813FFA" w:rsidRPr="00813FFA" w:rsidRDefault="00813FFA" w:rsidP="00813FFA">
      <w:pPr>
        <w:pStyle w:val="Odlomakpopisa"/>
        <w:rPr>
          <w:rFonts w:asciiTheme="minorHAnsi" w:hAnsiTheme="minorHAnsi" w:cstheme="minorHAnsi"/>
          <w:iCs/>
          <w:sz w:val="22"/>
          <w:szCs w:val="22"/>
        </w:rPr>
      </w:pPr>
    </w:p>
    <w:p w14:paraId="7D360F1B" w14:textId="2D716D16" w:rsidR="00813FFA" w:rsidRPr="00813FFA" w:rsidRDefault="00813FFA" w:rsidP="00813FFA">
      <w:pPr>
        <w:pStyle w:val="Odlomakpopisa"/>
        <w:numPr>
          <w:ilvl w:val="0"/>
          <w:numId w:val="7"/>
        </w:numPr>
        <w:jc w:val="both"/>
        <w:rPr>
          <w:rFonts w:asciiTheme="minorHAnsi" w:hAnsiTheme="minorHAnsi" w:cstheme="minorHAnsi"/>
          <w:iCs/>
          <w:sz w:val="22"/>
          <w:szCs w:val="22"/>
        </w:rPr>
      </w:pPr>
      <w:r w:rsidRPr="00111812">
        <w:rPr>
          <w:rFonts w:asciiTheme="minorHAnsi" w:hAnsiTheme="minorHAnsi" w:cstheme="minorHAnsi"/>
          <w:iCs/>
          <w:sz w:val="22"/>
          <w:szCs w:val="22"/>
        </w:rPr>
        <w:t>Izvještaj o stanju sigurnosti, provođenju preventivnih programa te mjerama poduzetim u cilju zaštite prava učenika tijekom školske godine 202</w:t>
      </w:r>
      <w:r>
        <w:rPr>
          <w:rFonts w:asciiTheme="minorHAnsi" w:hAnsiTheme="minorHAnsi" w:cstheme="minorHAnsi"/>
          <w:iCs/>
          <w:sz w:val="22"/>
          <w:szCs w:val="22"/>
        </w:rPr>
        <w:t>4</w:t>
      </w:r>
      <w:r w:rsidRPr="00111812">
        <w:rPr>
          <w:rFonts w:asciiTheme="minorHAnsi" w:hAnsiTheme="minorHAnsi" w:cstheme="minorHAnsi"/>
          <w:iCs/>
          <w:sz w:val="22"/>
          <w:szCs w:val="22"/>
        </w:rPr>
        <w:t>./202</w:t>
      </w:r>
      <w:r>
        <w:rPr>
          <w:rFonts w:asciiTheme="minorHAnsi" w:hAnsiTheme="minorHAnsi" w:cstheme="minorHAnsi"/>
          <w:iCs/>
          <w:sz w:val="22"/>
          <w:szCs w:val="22"/>
        </w:rPr>
        <w:t>5</w:t>
      </w:r>
      <w:r w:rsidRPr="00111812">
        <w:rPr>
          <w:rFonts w:asciiTheme="minorHAnsi" w:hAnsiTheme="minorHAnsi" w:cstheme="minorHAnsi"/>
          <w:iCs/>
          <w:sz w:val="22"/>
          <w:szCs w:val="22"/>
        </w:rPr>
        <w:t>.</w:t>
      </w:r>
    </w:p>
    <w:p w14:paraId="360C3976" w14:textId="77777777" w:rsidR="00813FFA" w:rsidRPr="00111812" w:rsidRDefault="00813FFA" w:rsidP="00813FFA">
      <w:pPr>
        <w:rPr>
          <w:rFonts w:asciiTheme="minorHAnsi" w:hAnsiTheme="minorHAnsi" w:cstheme="minorHAnsi"/>
          <w:sz w:val="22"/>
          <w:szCs w:val="22"/>
        </w:rPr>
      </w:pPr>
    </w:p>
    <w:p w14:paraId="0E052416" w14:textId="77777777" w:rsidR="00813FFA" w:rsidRPr="00111812" w:rsidRDefault="00813FFA" w:rsidP="00813FFA">
      <w:pPr>
        <w:pStyle w:val="Odlomakpopisa"/>
        <w:numPr>
          <w:ilvl w:val="0"/>
          <w:numId w:val="7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111812">
        <w:rPr>
          <w:rFonts w:asciiTheme="minorHAnsi" w:hAnsiTheme="minorHAnsi" w:cstheme="minorHAnsi"/>
          <w:iCs/>
          <w:sz w:val="22"/>
          <w:szCs w:val="22"/>
        </w:rPr>
        <w:t>Razno</w:t>
      </w:r>
    </w:p>
    <w:p w14:paraId="764606A7" w14:textId="77777777" w:rsidR="00813FFA" w:rsidRPr="00111812" w:rsidRDefault="00813FFA" w:rsidP="00813FFA">
      <w:pPr>
        <w:pStyle w:val="Odlomakpopisa"/>
        <w:jc w:val="both"/>
        <w:rPr>
          <w:rFonts w:asciiTheme="minorHAnsi" w:hAnsiTheme="minorHAnsi" w:cstheme="minorHAnsi"/>
          <w:sz w:val="22"/>
          <w:szCs w:val="22"/>
        </w:rPr>
      </w:pPr>
      <w:r w:rsidRPr="00111812">
        <w:rPr>
          <w:rFonts w:asciiTheme="minorHAnsi" w:hAnsiTheme="minorHAnsi" w:cstheme="minorHAnsi"/>
          <w:iCs/>
          <w:sz w:val="22"/>
          <w:szCs w:val="22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6DB0303C" w14:textId="23BABBBA" w:rsidR="00C32006" w:rsidRPr="008613E4" w:rsidRDefault="00855A89" w:rsidP="008613E4">
      <w:pPr>
        <w:rPr>
          <w:rFonts w:ascii="Calibri" w:hAnsi="Calibri" w:cs="Tahoma"/>
          <w:iCs/>
          <w:sz w:val="22"/>
          <w:szCs w:val="22"/>
        </w:rPr>
      </w:pPr>
      <w:r>
        <w:rPr>
          <w:rFonts w:ascii="Calibri" w:hAnsi="Calibri" w:cs="Tahoma"/>
          <w:iCs/>
          <w:color w:val="auto"/>
          <w:kern w:val="0"/>
          <w:sz w:val="22"/>
          <w:szCs w:val="22"/>
        </w:rPr>
        <w:t xml:space="preserve">     </w:t>
      </w:r>
      <w:r w:rsidR="008613E4">
        <w:rPr>
          <w:rFonts w:ascii="Calibri" w:hAnsi="Calibri" w:cs="Tahoma"/>
          <w:iCs/>
          <w:color w:val="auto"/>
          <w:kern w:val="0"/>
          <w:sz w:val="22"/>
          <w:szCs w:val="22"/>
        </w:rPr>
        <w:t xml:space="preserve">                                                                                                  </w:t>
      </w:r>
      <w:r w:rsidR="00946E83" w:rsidRPr="008613E4">
        <w:rPr>
          <w:rFonts w:ascii="Calibri" w:hAnsi="Calibri" w:cs="Tahoma"/>
          <w:iCs/>
          <w:sz w:val="22"/>
          <w:szCs w:val="22"/>
        </w:rPr>
        <w:t xml:space="preserve">             PREDSJEDNIK DOMSKOG ODBORA</w:t>
      </w:r>
    </w:p>
    <w:p w14:paraId="1B375713" w14:textId="77777777" w:rsidR="0002548D" w:rsidRPr="00315F8C" w:rsidRDefault="0002548D" w:rsidP="00C32006">
      <w:pPr>
        <w:pStyle w:val="Odlomakpopisa"/>
        <w:jc w:val="right"/>
        <w:rPr>
          <w:rFonts w:ascii="Calibri" w:hAnsi="Calibri" w:cs="Tahoma"/>
          <w:iCs/>
          <w:sz w:val="22"/>
          <w:szCs w:val="22"/>
        </w:rPr>
      </w:pPr>
    </w:p>
    <w:p w14:paraId="35142F52" w14:textId="77777777" w:rsidR="00674925" w:rsidRPr="00315F8C" w:rsidRDefault="00C32006" w:rsidP="00C32006">
      <w:pPr>
        <w:spacing w:after="0"/>
        <w:jc w:val="right"/>
        <w:rPr>
          <w:rFonts w:ascii="Calibri" w:hAnsi="Calibri" w:cs="Tahoma"/>
          <w:iCs/>
          <w:sz w:val="22"/>
          <w:szCs w:val="22"/>
        </w:rPr>
      </w:pPr>
      <w:r w:rsidRPr="00315F8C">
        <w:rPr>
          <w:rFonts w:ascii="Calibri" w:hAnsi="Calibri" w:cs="Tahoma"/>
          <w:iCs/>
          <w:sz w:val="22"/>
          <w:szCs w:val="22"/>
        </w:rPr>
        <w:t>_____________________________</w:t>
      </w:r>
    </w:p>
    <w:p w14:paraId="62683833" w14:textId="2E242ABC" w:rsidR="000C679C" w:rsidRPr="00855A89" w:rsidRDefault="00C32006" w:rsidP="00855A89">
      <w:pPr>
        <w:spacing w:after="0"/>
        <w:ind w:right="-144"/>
        <w:jc w:val="center"/>
        <w:rPr>
          <w:rFonts w:ascii="Calibri" w:hAnsi="Calibri" w:cs="Tahoma"/>
          <w:iCs/>
          <w:sz w:val="22"/>
          <w:szCs w:val="22"/>
        </w:rPr>
      </w:pPr>
      <w:r w:rsidRPr="00315F8C">
        <w:rPr>
          <w:rFonts w:ascii="Calibri" w:hAnsi="Calibri" w:cs="Tahoma"/>
          <w:iCs/>
          <w:sz w:val="22"/>
          <w:szCs w:val="22"/>
        </w:rPr>
        <w:tab/>
        <w:t xml:space="preserve">                                                                                  </w:t>
      </w:r>
      <w:r w:rsidR="00EC6037">
        <w:rPr>
          <w:rFonts w:ascii="Calibri" w:hAnsi="Calibri" w:cs="Tahoma"/>
          <w:iCs/>
          <w:sz w:val="22"/>
          <w:szCs w:val="22"/>
        </w:rPr>
        <w:t xml:space="preserve">                  </w:t>
      </w:r>
      <w:r w:rsidRPr="00315F8C">
        <w:rPr>
          <w:rFonts w:ascii="Calibri" w:hAnsi="Calibri" w:cs="Tahoma"/>
          <w:iCs/>
          <w:sz w:val="22"/>
          <w:szCs w:val="22"/>
        </w:rPr>
        <w:t xml:space="preserve"> </w:t>
      </w:r>
      <w:r w:rsidR="008613E4">
        <w:rPr>
          <w:rFonts w:ascii="Calibri" w:hAnsi="Calibri" w:cs="Tahoma"/>
          <w:iCs/>
          <w:sz w:val="22"/>
          <w:szCs w:val="22"/>
        </w:rPr>
        <w:t xml:space="preserve">Marko </w:t>
      </w:r>
      <w:r w:rsidR="00852B20">
        <w:rPr>
          <w:rFonts w:ascii="Calibri" w:hAnsi="Calibri" w:cs="Tahoma"/>
          <w:iCs/>
          <w:sz w:val="22"/>
          <w:szCs w:val="22"/>
        </w:rPr>
        <w:t>Lukačević</w:t>
      </w:r>
      <w:r w:rsidRPr="00315F8C">
        <w:rPr>
          <w:rFonts w:ascii="Calibri" w:hAnsi="Calibri" w:cs="Tahoma"/>
          <w:iCs/>
          <w:sz w:val="22"/>
          <w:szCs w:val="22"/>
        </w:rPr>
        <w:t>, prof.</w:t>
      </w:r>
    </w:p>
    <w:p w14:paraId="4926CDD3" w14:textId="77777777" w:rsidR="00B56CDB" w:rsidRDefault="00B56CDB" w:rsidP="000D3908">
      <w:pPr>
        <w:spacing w:after="0"/>
        <w:ind w:right="-144"/>
        <w:rPr>
          <w:rFonts w:ascii="Calibri" w:hAnsi="Calibri" w:cs="Tahoma"/>
          <w:iCs/>
          <w:sz w:val="18"/>
          <w:szCs w:val="18"/>
        </w:rPr>
      </w:pPr>
    </w:p>
    <w:p w14:paraId="58C5B15D" w14:textId="77777777" w:rsidR="00B56CDB" w:rsidRDefault="00B56CDB" w:rsidP="000D3908">
      <w:pPr>
        <w:spacing w:after="0"/>
        <w:ind w:right="-144"/>
        <w:rPr>
          <w:rFonts w:ascii="Calibri" w:hAnsi="Calibri" w:cs="Tahoma"/>
          <w:iCs/>
          <w:sz w:val="18"/>
          <w:szCs w:val="18"/>
        </w:rPr>
      </w:pPr>
    </w:p>
    <w:p w14:paraId="26696978" w14:textId="77777777" w:rsidR="00B56CDB" w:rsidRDefault="00B56CDB" w:rsidP="000D3908">
      <w:pPr>
        <w:spacing w:after="0"/>
        <w:ind w:right="-144"/>
        <w:rPr>
          <w:rFonts w:ascii="Calibri" w:hAnsi="Calibri" w:cs="Tahoma"/>
          <w:iCs/>
          <w:sz w:val="18"/>
          <w:szCs w:val="18"/>
        </w:rPr>
      </w:pPr>
    </w:p>
    <w:p w14:paraId="04D9A902" w14:textId="3332295B" w:rsidR="000D3908" w:rsidRDefault="000D3908" w:rsidP="000D3908">
      <w:pPr>
        <w:spacing w:after="0"/>
        <w:ind w:right="-144"/>
        <w:rPr>
          <w:rFonts w:ascii="Calibri" w:hAnsi="Calibri" w:cs="Tahoma"/>
          <w:iCs/>
          <w:sz w:val="18"/>
          <w:szCs w:val="18"/>
        </w:rPr>
      </w:pPr>
      <w:r w:rsidRPr="00DD1A40">
        <w:rPr>
          <w:rFonts w:ascii="Calibri" w:hAnsi="Calibri" w:cs="Tahoma"/>
          <w:iCs/>
          <w:sz w:val="18"/>
          <w:szCs w:val="18"/>
        </w:rPr>
        <w:t xml:space="preserve">Dostaviti: </w:t>
      </w:r>
    </w:p>
    <w:p w14:paraId="5A6DD746" w14:textId="2769A68C" w:rsidR="00EB6901" w:rsidRDefault="00852B20" w:rsidP="00EB6901">
      <w:pPr>
        <w:pStyle w:val="Odlomakpopisa"/>
        <w:numPr>
          <w:ilvl w:val="0"/>
          <w:numId w:val="8"/>
        </w:numPr>
        <w:ind w:right="-144"/>
        <w:rPr>
          <w:rFonts w:ascii="Calibri" w:hAnsi="Calibri" w:cs="Tahoma"/>
          <w:iCs/>
          <w:sz w:val="18"/>
          <w:szCs w:val="18"/>
        </w:rPr>
      </w:pPr>
      <w:r>
        <w:rPr>
          <w:rFonts w:ascii="Calibri" w:hAnsi="Calibri" w:cs="Tahoma"/>
          <w:iCs/>
          <w:sz w:val="18"/>
          <w:szCs w:val="18"/>
        </w:rPr>
        <w:t xml:space="preserve">Natalija </w:t>
      </w:r>
      <w:proofErr w:type="spellStart"/>
      <w:r>
        <w:rPr>
          <w:rFonts w:ascii="Calibri" w:hAnsi="Calibri" w:cs="Tahoma"/>
          <w:iCs/>
          <w:sz w:val="18"/>
          <w:szCs w:val="18"/>
        </w:rPr>
        <w:t>Makvić</w:t>
      </w:r>
      <w:proofErr w:type="spellEnd"/>
      <w:r>
        <w:rPr>
          <w:rFonts w:ascii="Calibri" w:hAnsi="Calibri" w:cs="Tahoma"/>
          <w:iCs/>
          <w:sz w:val="18"/>
          <w:szCs w:val="18"/>
        </w:rPr>
        <w:t xml:space="preserve"> </w:t>
      </w:r>
      <w:proofErr w:type="spellStart"/>
      <w:r>
        <w:rPr>
          <w:rFonts w:ascii="Calibri" w:hAnsi="Calibri" w:cs="Tahoma"/>
          <w:iCs/>
          <w:sz w:val="18"/>
          <w:szCs w:val="18"/>
        </w:rPr>
        <w:t>Kudeljnjak</w:t>
      </w:r>
      <w:proofErr w:type="spellEnd"/>
    </w:p>
    <w:p w14:paraId="42E888AC" w14:textId="360AA9C2" w:rsidR="00EB6901" w:rsidRDefault="00852B20" w:rsidP="00EB6901">
      <w:pPr>
        <w:pStyle w:val="Odlomakpopisa"/>
        <w:numPr>
          <w:ilvl w:val="0"/>
          <w:numId w:val="8"/>
        </w:numPr>
        <w:rPr>
          <w:rFonts w:ascii="Calibri" w:hAnsi="Calibri" w:cs="Tahoma"/>
          <w:iCs/>
          <w:sz w:val="18"/>
          <w:szCs w:val="18"/>
        </w:rPr>
      </w:pPr>
      <w:r>
        <w:rPr>
          <w:rFonts w:ascii="Calibri" w:hAnsi="Calibri" w:cs="Tahoma"/>
          <w:iCs/>
          <w:sz w:val="18"/>
          <w:szCs w:val="18"/>
        </w:rPr>
        <w:t>Damir Stričak</w:t>
      </w:r>
    </w:p>
    <w:p w14:paraId="6DD00C11" w14:textId="61E93019" w:rsidR="00EB6901" w:rsidRDefault="00E257EA" w:rsidP="00EB6901">
      <w:pPr>
        <w:pStyle w:val="Odlomakpopisa"/>
        <w:numPr>
          <w:ilvl w:val="0"/>
          <w:numId w:val="8"/>
        </w:numPr>
        <w:rPr>
          <w:rFonts w:ascii="Calibri" w:hAnsi="Calibri" w:cs="Tahoma"/>
          <w:iCs/>
          <w:sz w:val="18"/>
          <w:szCs w:val="18"/>
        </w:rPr>
      </w:pPr>
      <w:r>
        <w:rPr>
          <w:rFonts w:ascii="Calibri" w:hAnsi="Calibri" w:cs="Tahoma"/>
          <w:iCs/>
          <w:sz w:val="18"/>
          <w:szCs w:val="18"/>
        </w:rPr>
        <w:t>Krešimir Presečki</w:t>
      </w:r>
    </w:p>
    <w:p w14:paraId="616BE35B" w14:textId="77777777" w:rsidR="00EB6901" w:rsidRDefault="00EB6901" w:rsidP="000D3908">
      <w:pPr>
        <w:spacing w:after="0"/>
        <w:ind w:right="-144"/>
        <w:rPr>
          <w:rFonts w:ascii="Calibri" w:hAnsi="Calibri" w:cs="Tahoma"/>
          <w:iCs/>
          <w:sz w:val="18"/>
          <w:szCs w:val="18"/>
        </w:rPr>
      </w:pPr>
    </w:p>
    <w:p w14:paraId="02FE0B94" w14:textId="77777777" w:rsidR="00D54087" w:rsidRPr="00CE2664" w:rsidRDefault="00674925" w:rsidP="00CE2664">
      <w:pPr>
        <w:pBdr>
          <w:top w:val="single" w:sz="4" w:space="1" w:color="auto"/>
        </w:pBdr>
        <w:jc w:val="center"/>
        <w:rPr>
          <w:rFonts w:ascii="Calibri" w:hAnsi="Calibri" w:cs="Tahoma"/>
          <w:b/>
          <w:iCs/>
          <w:sz w:val="18"/>
          <w:szCs w:val="18"/>
        </w:rPr>
      </w:pPr>
      <w:r>
        <w:rPr>
          <w:rFonts w:ascii="Calibri" w:hAnsi="Calibri" w:cs="Tahoma"/>
          <w:b/>
          <w:iCs/>
          <w:sz w:val="18"/>
          <w:szCs w:val="18"/>
        </w:rPr>
        <w:t>Tel:</w:t>
      </w:r>
      <w:r w:rsidRPr="00002714">
        <w:rPr>
          <w:rFonts w:ascii="Calibri" w:hAnsi="Calibri" w:cs="Tahoma"/>
          <w:b/>
          <w:iCs/>
          <w:sz w:val="18"/>
          <w:szCs w:val="18"/>
        </w:rPr>
        <w:t xml:space="preserve"> (01</w:t>
      </w:r>
      <w:r w:rsidR="000C679C">
        <w:rPr>
          <w:rFonts w:ascii="Calibri" w:hAnsi="Calibri" w:cs="Tahoma"/>
          <w:b/>
          <w:iCs/>
          <w:sz w:val="18"/>
          <w:szCs w:val="18"/>
        </w:rPr>
        <w:t xml:space="preserve">) 3756-584; 3775-082; 3764-257 </w:t>
      </w:r>
      <w:r w:rsidRPr="00002714">
        <w:rPr>
          <w:rFonts w:ascii="Calibri" w:hAnsi="Calibri" w:cs="Tahoma"/>
          <w:b/>
          <w:iCs/>
          <w:sz w:val="18"/>
          <w:szCs w:val="18"/>
        </w:rPr>
        <w:t xml:space="preserve">  Faks: 01/</w:t>
      </w:r>
      <w:r w:rsidR="00ED78FA">
        <w:rPr>
          <w:rFonts w:ascii="Calibri" w:hAnsi="Calibri" w:cs="Tahoma"/>
          <w:b/>
          <w:iCs/>
          <w:sz w:val="18"/>
          <w:szCs w:val="18"/>
        </w:rPr>
        <w:t>3775-082</w:t>
      </w:r>
      <w:r w:rsidR="000C679C">
        <w:rPr>
          <w:rFonts w:ascii="Calibri" w:hAnsi="Calibri" w:cs="Tahoma"/>
          <w:b/>
          <w:iCs/>
          <w:sz w:val="18"/>
          <w:szCs w:val="18"/>
        </w:rPr>
        <w:t xml:space="preserve"> </w:t>
      </w:r>
      <w:r w:rsidRPr="00002714">
        <w:rPr>
          <w:rFonts w:ascii="Calibri" w:hAnsi="Calibri" w:cs="Tahoma"/>
          <w:b/>
          <w:iCs/>
          <w:sz w:val="18"/>
          <w:szCs w:val="18"/>
        </w:rPr>
        <w:t xml:space="preserve"> e – mail: </w:t>
      </w:r>
      <w:r>
        <w:rPr>
          <w:rFonts w:ascii="Calibri" w:hAnsi="Calibri" w:cs="Tahoma"/>
          <w:b/>
          <w:iCs/>
          <w:sz w:val="18"/>
          <w:szCs w:val="18"/>
        </w:rPr>
        <w:t>huk</w:t>
      </w:r>
      <w:r w:rsidRPr="00002714">
        <w:rPr>
          <w:rFonts w:ascii="Calibri" w:hAnsi="Calibri" w:cs="Tahoma"/>
          <w:b/>
          <w:iCs/>
          <w:sz w:val="18"/>
          <w:szCs w:val="18"/>
        </w:rPr>
        <w:t>@</w:t>
      </w:r>
      <w:r>
        <w:rPr>
          <w:rFonts w:ascii="Calibri" w:hAnsi="Calibri" w:cs="Tahoma"/>
          <w:b/>
          <w:iCs/>
          <w:sz w:val="18"/>
          <w:szCs w:val="18"/>
        </w:rPr>
        <w:t>ucenickidom-huk.hr</w:t>
      </w:r>
    </w:p>
    <w:sectPr w:rsidR="00D54087" w:rsidRPr="00CE2664" w:rsidSect="007E2123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2630B1"/>
    <w:multiLevelType w:val="hybridMultilevel"/>
    <w:tmpl w:val="4A586E62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221D54"/>
    <w:multiLevelType w:val="hybridMultilevel"/>
    <w:tmpl w:val="F7E8255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9B158DB"/>
    <w:multiLevelType w:val="hybridMultilevel"/>
    <w:tmpl w:val="E4ECC1F2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4A17A40"/>
    <w:multiLevelType w:val="hybridMultilevel"/>
    <w:tmpl w:val="5B845318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8C83F42"/>
    <w:multiLevelType w:val="hybridMultilevel"/>
    <w:tmpl w:val="32A669D0"/>
    <w:lvl w:ilvl="0" w:tplc="041A0011">
      <w:start w:val="1"/>
      <w:numFmt w:val="decimal"/>
      <w:lvlText w:val="%1)"/>
      <w:lvlJc w:val="left"/>
      <w:pPr>
        <w:ind w:left="502" w:hanging="360"/>
      </w:pPr>
    </w:lvl>
    <w:lvl w:ilvl="1" w:tplc="041A0019" w:tentative="1">
      <w:start w:val="1"/>
      <w:numFmt w:val="lowerLetter"/>
      <w:lvlText w:val="%2."/>
      <w:lvlJc w:val="left"/>
      <w:pPr>
        <w:ind w:left="1222" w:hanging="360"/>
      </w:pPr>
    </w:lvl>
    <w:lvl w:ilvl="2" w:tplc="041A001B" w:tentative="1">
      <w:start w:val="1"/>
      <w:numFmt w:val="lowerRoman"/>
      <w:lvlText w:val="%3."/>
      <w:lvlJc w:val="right"/>
      <w:pPr>
        <w:ind w:left="1942" w:hanging="180"/>
      </w:pPr>
    </w:lvl>
    <w:lvl w:ilvl="3" w:tplc="041A000F" w:tentative="1">
      <w:start w:val="1"/>
      <w:numFmt w:val="decimal"/>
      <w:lvlText w:val="%4."/>
      <w:lvlJc w:val="left"/>
      <w:pPr>
        <w:ind w:left="2662" w:hanging="360"/>
      </w:pPr>
    </w:lvl>
    <w:lvl w:ilvl="4" w:tplc="041A0019" w:tentative="1">
      <w:start w:val="1"/>
      <w:numFmt w:val="lowerLetter"/>
      <w:lvlText w:val="%5."/>
      <w:lvlJc w:val="left"/>
      <w:pPr>
        <w:ind w:left="3382" w:hanging="360"/>
      </w:pPr>
    </w:lvl>
    <w:lvl w:ilvl="5" w:tplc="041A001B" w:tentative="1">
      <w:start w:val="1"/>
      <w:numFmt w:val="lowerRoman"/>
      <w:lvlText w:val="%6."/>
      <w:lvlJc w:val="right"/>
      <w:pPr>
        <w:ind w:left="4102" w:hanging="180"/>
      </w:pPr>
    </w:lvl>
    <w:lvl w:ilvl="6" w:tplc="041A000F" w:tentative="1">
      <w:start w:val="1"/>
      <w:numFmt w:val="decimal"/>
      <w:lvlText w:val="%7."/>
      <w:lvlJc w:val="left"/>
      <w:pPr>
        <w:ind w:left="4822" w:hanging="360"/>
      </w:pPr>
    </w:lvl>
    <w:lvl w:ilvl="7" w:tplc="041A0019" w:tentative="1">
      <w:start w:val="1"/>
      <w:numFmt w:val="lowerLetter"/>
      <w:lvlText w:val="%8."/>
      <w:lvlJc w:val="left"/>
      <w:pPr>
        <w:ind w:left="5542" w:hanging="360"/>
      </w:pPr>
    </w:lvl>
    <w:lvl w:ilvl="8" w:tplc="041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" w15:restartNumberingAfterBreak="0">
    <w:nsid w:val="5D9C7639"/>
    <w:multiLevelType w:val="hybridMultilevel"/>
    <w:tmpl w:val="C5EECEBE"/>
    <w:lvl w:ilvl="0" w:tplc="707005BE">
      <w:numFmt w:val="bullet"/>
      <w:lvlText w:val="-"/>
      <w:lvlJc w:val="left"/>
      <w:pPr>
        <w:ind w:left="1080" w:hanging="360"/>
      </w:pPr>
      <w:rPr>
        <w:rFonts w:ascii="Calibri" w:eastAsia="Times New Roman" w:hAnsi="Calibri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75A45AD7"/>
    <w:multiLevelType w:val="hybridMultilevel"/>
    <w:tmpl w:val="4CBAE43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5DA0BA3"/>
    <w:multiLevelType w:val="hybridMultilevel"/>
    <w:tmpl w:val="27A0AD82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CCC705F"/>
    <w:multiLevelType w:val="hybridMultilevel"/>
    <w:tmpl w:val="7D36F398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5"/>
  </w:num>
  <w:num w:numId="3">
    <w:abstractNumId w:val="6"/>
  </w:num>
  <w:num w:numId="4">
    <w:abstractNumId w:val="7"/>
  </w:num>
  <w:num w:numId="5">
    <w:abstractNumId w:val="4"/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</w:num>
  <w:num w:numId="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4925"/>
    <w:rsid w:val="0002548D"/>
    <w:rsid w:val="00041F89"/>
    <w:rsid w:val="00066AB7"/>
    <w:rsid w:val="000764EA"/>
    <w:rsid w:val="000842D6"/>
    <w:rsid w:val="000C679C"/>
    <w:rsid w:val="000D13DE"/>
    <w:rsid w:val="000D3824"/>
    <w:rsid w:val="000D3908"/>
    <w:rsid w:val="00101FA9"/>
    <w:rsid w:val="0010764B"/>
    <w:rsid w:val="001350AF"/>
    <w:rsid w:val="0015734F"/>
    <w:rsid w:val="001D0115"/>
    <w:rsid w:val="001D6632"/>
    <w:rsid w:val="002140A8"/>
    <w:rsid w:val="002D15AE"/>
    <w:rsid w:val="00311CC5"/>
    <w:rsid w:val="00311F6E"/>
    <w:rsid w:val="00315F8C"/>
    <w:rsid w:val="00332705"/>
    <w:rsid w:val="00373622"/>
    <w:rsid w:val="0039078F"/>
    <w:rsid w:val="003E442A"/>
    <w:rsid w:val="00477DFA"/>
    <w:rsid w:val="004931F4"/>
    <w:rsid w:val="004B371D"/>
    <w:rsid w:val="004C0A6D"/>
    <w:rsid w:val="005413A7"/>
    <w:rsid w:val="00584B42"/>
    <w:rsid w:val="005B1ACD"/>
    <w:rsid w:val="005B751F"/>
    <w:rsid w:val="005C4720"/>
    <w:rsid w:val="005E2D2F"/>
    <w:rsid w:val="00640A75"/>
    <w:rsid w:val="006712D6"/>
    <w:rsid w:val="00674925"/>
    <w:rsid w:val="006A3E95"/>
    <w:rsid w:val="006B0A12"/>
    <w:rsid w:val="006B415B"/>
    <w:rsid w:val="006C241A"/>
    <w:rsid w:val="006F1702"/>
    <w:rsid w:val="00740109"/>
    <w:rsid w:val="00771EE0"/>
    <w:rsid w:val="00773548"/>
    <w:rsid w:val="007812D8"/>
    <w:rsid w:val="007816F2"/>
    <w:rsid w:val="00795DA4"/>
    <w:rsid w:val="007A7ECE"/>
    <w:rsid w:val="007C0AE5"/>
    <w:rsid w:val="007C3A67"/>
    <w:rsid w:val="007D183E"/>
    <w:rsid w:val="007E2123"/>
    <w:rsid w:val="00813FFA"/>
    <w:rsid w:val="00852B20"/>
    <w:rsid w:val="00855A89"/>
    <w:rsid w:val="008613E4"/>
    <w:rsid w:val="00862CBD"/>
    <w:rsid w:val="00890883"/>
    <w:rsid w:val="0089458A"/>
    <w:rsid w:val="00895163"/>
    <w:rsid w:val="008A0945"/>
    <w:rsid w:val="008E550D"/>
    <w:rsid w:val="00915883"/>
    <w:rsid w:val="0092717F"/>
    <w:rsid w:val="00934664"/>
    <w:rsid w:val="0093512E"/>
    <w:rsid w:val="00946E83"/>
    <w:rsid w:val="00952190"/>
    <w:rsid w:val="009C10F1"/>
    <w:rsid w:val="009D0C7A"/>
    <w:rsid w:val="009F32E9"/>
    <w:rsid w:val="009F4394"/>
    <w:rsid w:val="00A12319"/>
    <w:rsid w:val="00A81837"/>
    <w:rsid w:val="00A90A18"/>
    <w:rsid w:val="00A952F2"/>
    <w:rsid w:val="00AD0685"/>
    <w:rsid w:val="00AF1881"/>
    <w:rsid w:val="00B058F7"/>
    <w:rsid w:val="00B2655F"/>
    <w:rsid w:val="00B56CDB"/>
    <w:rsid w:val="00B62422"/>
    <w:rsid w:val="00B779FF"/>
    <w:rsid w:val="00B92A89"/>
    <w:rsid w:val="00B97509"/>
    <w:rsid w:val="00C32006"/>
    <w:rsid w:val="00C92FB0"/>
    <w:rsid w:val="00C9637A"/>
    <w:rsid w:val="00CD0366"/>
    <w:rsid w:val="00CE1D6D"/>
    <w:rsid w:val="00CE2664"/>
    <w:rsid w:val="00CE6806"/>
    <w:rsid w:val="00CF00C4"/>
    <w:rsid w:val="00D51DFF"/>
    <w:rsid w:val="00D54087"/>
    <w:rsid w:val="00DD1A40"/>
    <w:rsid w:val="00DF0BAC"/>
    <w:rsid w:val="00DF2249"/>
    <w:rsid w:val="00E24C7E"/>
    <w:rsid w:val="00E257EA"/>
    <w:rsid w:val="00E54CFA"/>
    <w:rsid w:val="00E82F1F"/>
    <w:rsid w:val="00E93B45"/>
    <w:rsid w:val="00EB6901"/>
    <w:rsid w:val="00EC010A"/>
    <w:rsid w:val="00EC6037"/>
    <w:rsid w:val="00ED78FA"/>
    <w:rsid w:val="00EE6027"/>
    <w:rsid w:val="00F05F79"/>
    <w:rsid w:val="00F30A4B"/>
    <w:rsid w:val="00F37817"/>
    <w:rsid w:val="00F47B22"/>
    <w:rsid w:val="00F67F57"/>
    <w:rsid w:val="00FA43A8"/>
    <w:rsid w:val="00FA6B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CE8FE9"/>
  <w15:docId w15:val="{A4C75FEA-C3C2-42D9-9B79-0A53E7C10F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4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4925"/>
    <w:pPr>
      <w:spacing w:after="120" w:line="285" w:lineRule="auto"/>
    </w:pPr>
    <w:rPr>
      <w:rFonts w:ascii="Verdana" w:eastAsia="Times New Roman" w:hAnsi="Verdana" w:cs="Times New Roman"/>
      <w:color w:val="000000"/>
      <w:kern w:val="28"/>
      <w:sz w:val="15"/>
      <w:szCs w:val="20"/>
      <w:lang w:eastAsia="hr-HR"/>
    </w:rPr>
  </w:style>
  <w:style w:type="paragraph" w:styleId="Naslov1">
    <w:name w:val="heading 1"/>
    <w:basedOn w:val="Normal"/>
    <w:next w:val="Normal"/>
    <w:link w:val="Naslov1Char"/>
    <w:qFormat/>
    <w:rsid w:val="00674925"/>
    <w:pPr>
      <w:keepNext/>
      <w:spacing w:after="0" w:line="240" w:lineRule="auto"/>
      <w:jc w:val="center"/>
      <w:outlineLvl w:val="0"/>
    </w:pPr>
    <w:rPr>
      <w:rFonts w:ascii="Times New Roman" w:hAnsi="Times New Roman"/>
      <w:b/>
      <w:bCs/>
      <w:color w:val="auto"/>
      <w:kern w:val="0"/>
      <w:sz w:val="22"/>
      <w:szCs w:val="24"/>
    </w:rPr>
  </w:style>
  <w:style w:type="paragraph" w:styleId="Naslov2">
    <w:name w:val="heading 2"/>
    <w:basedOn w:val="Normal"/>
    <w:next w:val="Normal"/>
    <w:link w:val="Naslov2Char"/>
    <w:qFormat/>
    <w:rsid w:val="00674925"/>
    <w:pPr>
      <w:keepNext/>
      <w:spacing w:after="0" w:line="240" w:lineRule="auto"/>
      <w:jc w:val="center"/>
      <w:outlineLvl w:val="1"/>
    </w:pPr>
    <w:rPr>
      <w:rFonts w:ascii="Times New Roman" w:hAnsi="Times New Roman"/>
      <w:i/>
      <w:iCs/>
      <w:color w:val="auto"/>
      <w:kern w:val="0"/>
      <w:sz w:val="22"/>
      <w:szCs w:val="24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rsid w:val="00674925"/>
    <w:rPr>
      <w:rFonts w:ascii="Times New Roman" w:eastAsia="Times New Roman" w:hAnsi="Times New Roman" w:cs="Times New Roman"/>
      <w:b/>
      <w:bCs/>
      <w:szCs w:val="24"/>
      <w:lang w:eastAsia="hr-HR"/>
    </w:rPr>
  </w:style>
  <w:style w:type="character" w:customStyle="1" w:styleId="Naslov2Char">
    <w:name w:val="Naslov 2 Char"/>
    <w:basedOn w:val="Zadanifontodlomka"/>
    <w:link w:val="Naslov2"/>
    <w:rsid w:val="00674925"/>
    <w:rPr>
      <w:rFonts w:ascii="Times New Roman" w:eastAsia="Times New Roman" w:hAnsi="Times New Roman" w:cs="Times New Roman"/>
      <w:i/>
      <w:iCs/>
      <w:szCs w:val="24"/>
      <w:lang w:eastAsia="hr-HR"/>
    </w:rPr>
  </w:style>
  <w:style w:type="paragraph" w:styleId="Tijeloteksta2">
    <w:name w:val="Body Text 2"/>
    <w:basedOn w:val="Normal"/>
    <w:link w:val="Tijeloteksta2Char"/>
    <w:rsid w:val="00674925"/>
    <w:pPr>
      <w:spacing w:after="0" w:line="240" w:lineRule="auto"/>
      <w:jc w:val="both"/>
    </w:pPr>
    <w:rPr>
      <w:rFonts w:ascii="Times New Roman" w:hAnsi="Times New Roman"/>
      <w:i/>
      <w:iCs/>
      <w:color w:val="auto"/>
      <w:kern w:val="0"/>
      <w:sz w:val="22"/>
      <w:szCs w:val="24"/>
    </w:rPr>
  </w:style>
  <w:style w:type="character" w:customStyle="1" w:styleId="Tijeloteksta2Char">
    <w:name w:val="Tijelo teksta 2 Char"/>
    <w:basedOn w:val="Zadanifontodlomka"/>
    <w:link w:val="Tijeloteksta2"/>
    <w:rsid w:val="00674925"/>
    <w:rPr>
      <w:rFonts w:ascii="Times New Roman" w:eastAsia="Times New Roman" w:hAnsi="Times New Roman" w:cs="Times New Roman"/>
      <w:i/>
      <w:iCs/>
      <w:szCs w:val="24"/>
      <w:lang w:eastAsia="hr-HR"/>
    </w:rPr>
  </w:style>
  <w:style w:type="paragraph" w:styleId="Odlomakpopisa">
    <w:name w:val="List Paragraph"/>
    <w:basedOn w:val="Normal"/>
    <w:uiPriority w:val="34"/>
    <w:qFormat/>
    <w:rsid w:val="00674925"/>
    <w:pPr>
      <w:spacing w:after="0" w:line="240" w:lineRule="auto"/>
      <w:ind w:left="720"/>
      <w:contextualSpacing/>
    </w:pPr>
    <w:rPr>
      <w:rFonts w:ascii="Times New Roman" w:hAnsi="Times New Roman"/>
      <w:color w:val="auto"/>
      <w:kern w:val="0"/>
      <w:sz w:val="24"/>
      <w:szCs w:val="24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862C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862CBD"/>
    <w:rPr>
      <w:rFonts w:ascii="Tahoma" w:eastAsia="Times New Roman" w:hAnsi="Tahoma" w:cs="Tahoma"/>
      <w:color w:val="000000"/>
      <w:kern w:val="28"/>
      <w:sz w:val="16"/>
      <w:szCs w:val="16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423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83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303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44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7DF6BA-9FF1-4C4C-BAB8-C08974AF00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278</Words>
  <Characters>1589</Characters>
  <Application>Microsoft Office Word</Application>
  <DocSecurity>0</DocSecurity>
  <Lines>13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MZOS</Company>
  <LinksUpToDate>false</LinksUpToDate>
  <CharactersWithSpaces>1864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Tajnica</cp:lastModifiedBy>
  <cp:revision>3</cp:revision>
  <cp:lastPrinted>2025-11-07T11:38:00Z</cp:lastPrinted>
  <dcterms:created xsi:type="dcterms:W3CDTF">2025-11-07T10:08:00Z</dcterms:created>
  <dcterms:modified xsi:type="dcterms:W3CDTF">2025-11-07T11:38:00Z</dcterms:modified>
</cp:coreProperties>
</file>